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842C2" w14:textId="77777777" w:rsidR="00D01793" w:rsidRDefault="00D01793" w:rsidP="00CE164A">
      <w:pPr>
        <w:pStyle w:val="Odstavecseseznamem"/>
        <w:numPr>
          <w:ilvl w:val="0"/>
          <w:numId w:val="2"/>
        </w:numPr>
      </w:pPr>
      <w:r>
        <w:t xml:space="preserve">Identifikační údaje </w:t>
      </w:r>
    </w:p>
    <w:p w14:paraId="166611A1" w14:textId="77777777" w:rsidR="00D01793" w:rsidRDefault="00D01793" w:rsidP="00D01793">
      <w:r>
        <w:t xml:space="preserve">Název </w:t>
      </w:r>
      <w:proofErr w:type="gramStart"/>
      <w:r>
        <w:t xml:space="preserve">organizace:   </w:t>
      </w:r>
      <w:proofErr w:type="gramEnd"/>
      <w:r>
        <w:t xml:space="preserve">               Domov sociální péče Tmavý Důl</w:t>
      </w:r>
    </w:p>
    <w:p w14:paraId="64BEF86C" w14:textId="77777777" w:rsidR="00D01793" w:rsidRDefault="00D01793" w:rsidP="00D01793">
      <w:r>
        <w:t xml:space="preserve">Druh </w:t>
      </w:r>
      <w:proofErr w:type="gramStart"/>
      <w:r>
        <w:t xml:space="preserve">služby:   </w:t>
      </w:r>
      <w:proofErr w:type="gramEnd"/>
      <w:r>
        <w:t xml:space="preserve">                         Domov pro seniory Domov se zvláštním režimem</w:t>
      </w:r>
    </w:p>
    <w:p w14:paraId="0D4D2426" w14:textId="77777777" w:rsidR="00D01793" w:rsidRDefault="00D01793" w:rsidP="00D01793">
      <w:proofErr w:type="gramStart"/>
      <w:r>
        <w:t xml:space="preserve">Sídlo:   </w:t>
      </w:r>
      <w:proofErr w:type="gramEnd"/>
      <w:r>
        <w:t xml:space="preserve">                                     Tmavý Důl 958, Rtyně v Podkrkonoší</w:t>
      </w:r>
    </w:p>
    <w:p w14:paraId="63708245" w14:textId="77777777" w:rsidR="00D01793" w:rsidRDefault="00D01793" w:rsidP="00D01793">
      <w:r>
        <w:t xml:space="preserve">IČ </w:t>
      </w:r>
      <w:proofErr w:type="gramStart"/>
      <w:r>
        <w:t xml:space="preserve">organizace:   </w:t>
      </w:r>
      <w:proofErr w:type="gramEnd"/>
      <w:r>
        <w:t xml:space="preserve">                       00194913 1.2 </w:t>
      </w:r>
    </w:p>
    <w:p w14:paraId="6E42814E" w14:textId="77777777" w:rsidR="00D01793" w:rsidRDefault="00D01793" w:rsidP="00D01793"/>
    <w:p w14:paraId="0867914A" w14:textId="77777777" w:rsidR="00D01793" w:rsidRDefault="00D01793" w:rsidP="00CE164A">
      <w:pPr>
        <w:pStyle w:val="Odstavecseseznamem"/>
        <w:numPr>
          <w:ilvl w:val="0"/>
          <w:numId w:val="2"/>
        </w:numPr>
      </w:pPr>
      <w:r>
        <w:t xml:space="preserve">Řízení organizace a vztah ke zřizovateli </w:t>
      </w:r>
    </w:p>
    <w:p w14:paraId="083D726B" w14:textId="77777777" w:rsidR="00D01793" w:rsidRDefault="00D01793" w:rsidP="00D01793">
      <w:r>
        <w:t xml:space="preserve">Zřizovatel organizace: </w:t>
      </w:r>
    </w:p>
    <w:p w14:paraId="385B1EA1" w14:textId="77777777" w:rsidR="00D01793" w:rsidRDefault="00D01793" w:rsidP="00D01793">
      <w:r>
        <w:t>Královéhradecký kraj, Pivovarské nám. 1245 500 03 Hradec Králové IČ: 70889546 DIČ: CZ 70889546</w:t>
      </w:r>
    </w:p>
    <w:p w14:paraId="1AB2E354" w14:textId="77777777" w:rsidR="00D01793" w:rsidRDefault="00D01793" w:rsidP="00D01793"/>
    <w:p w14:paraId="5BC7C303" w14:textId="77777777" w:rsidR="00D01793" w:rsidRDefault="00D01793" w:rsidP="00CE164A">
      <w:pPr>
        <w:pStyle w:val="Odstavecseseznamem"/>
        <w:numPr>
          <w:ilvl w:val="0"/>
          <w:numId w:val="2"/>
        </w:numPr>
      </w:pPr>
      <w:r>
        <w:t xml:space="preserve">Popis objektu </w:t>
      </w:r>
      <w:proofErr w:type="gramStart"/>
      <w:r>
        <w:t>areálu :</w:t>
      </w:r>
      <w:proofErr w:type="gramEnd"/>
      <w:r>
        <w:t xml:space="preserve"> </w:t>
      </w:r>
    </w:p>
    <w:p w14:paraId="19913E75" w14:textId="77777777" w:rsidR="00D01793" w:rsidRDefault="00D01793" w:rsidP="00D01793">
      <w:r>
        <w:t xml:space="preserve">Domov sociální péče Tmavý Důl se nachází v Trutnovském okrese a katastrálně spadá pod Rtyni v Podkrkonoší. Domov sociální péče je příspěvkovou organizací, jejímž zřizovatelem je Královehradecký kraj. Areál se nachází v klidné části za obcí </w:t>
      </w:r>
      <w:proofErr w:type="spellStart"/>
      <w:r>
        <w:t>Odolov</w:t>
      </w:r>
      <w:proofErr w:type="spellEnd"/>
      <w:r>
        <w:t xml:space="preserve"> po silnici z Malých Svatoňovic směrem na Adršpach. </w:t>
      </w:r>
    </w:p>
    <w:p w14:paraId="7415C559" w14:textId="77777777" w:rsidR="00D01793" w:rsidRDefault="00D01793" w:rsidP="00D01793">
      <w:r>
        <w:t xml:space="preserve">Celková kapacita zařízení je 156 lůžek z čehož 72 lůžek je určených pro domov pro seniory a 84 lůžek pro domov se zvláštním režimem. </w:t>
      </w:r>
    </w:p>
    <w:p w14:paraId="0240E60A" w14:textId="77777777" w:rsidR="00D01793" w:rsidRDefault="00D01793" w:rsidP="00D01793">
      <w:r>
        <w:t xml:space="preserve">V roce 2023 byl evidenční počet zaměstnanců k 31.12.2023 celkem 103 pracovníků. </w:t>
      </w:r>
    </w:p>
    <w:p w14:paraId="0EC5C71B" w14:textId="77777777" w:rsidR="00D01793" w:rsidRDefault="00D01793" w:rsidP="00D01793">
      <w:r>
        <w:t xml:space="preserve">Areál </w:t>
      </w:r>
      <w:proofErr w:type="gramStart"/>
      <w:r>
        <w:t>má  svůj</w:t>
      </w:r>
      <w:proofErr w:type="gramEnd"/>
      <w:r>
        <w:t xml:space="preserve"> vlastní zdroj pitné vody, kterým je podzemní vrt. Ten zajišťuje dostatečnou dodávku pitné vody pro celý areál. Napojení na městský vodovod není. Řešení pitné vody není předmětem této studie.</w:t>
      </w:r>
    </w:p>
    <w:p w14:paraId="54741680" w14:textId="77777777" w:rsidR="00CE164A" w:rsidRDefault="00D01793" w:rsidP="00D01793">
      <w:r>
        <w:t xml:space="preserve">Odpadní vody jsou likvidovány ve stávající ČOV. </w:t>
      </w:r>
    </w:p>
    <w:p w14:paraId="0490061E" w14:textId="77777777" w:rsidR="00D01793" w:rsidRDefault="00D01793" w:rsidP="00D01793">
      <w:r>
        <w:t xml:space="preserve">Odpadní vody jsou vypouštěny stávající gravitační kanalizací do stávající </w:t>
      </w:r>
      <w:proofErr w:type="spellStart"/>
      <w:r>
        <w:t>mechanicko</w:t>
      </w:r>
      <w:proofErr w:type="spellEnd"/>
      <w:r>
        <w:t xml:space="preserve"> biologické ČOV 200 EO. Tato ČOV je umístěna na pozemku mimo areál Domova sociální péče (p.č.2844/51 a stavební parcele </w:t>
      </w:r>
      <w:proofErr w:type="gramStart"/>
      <w:r>
        <w:t>č.1313. )</w:t>
      </w:r>
      <w:proofErr w:type="gramEnd"/>
      <w:r>
        <w:t xml:space="preserve">. </w:t>
      </w:r>
    </w:p>
    <w:p w14:paraId="244769AB" w14:textId="77777777" w:rsidR="00D01793" w:rsidRDefault="00D01793" w:rsidP="00D01793">
      <w:r>
        <w:t xml:space="preserve">Areál nemá zpracovaný provozní řád kanalizace. </w:t>
      </w:r>
    </w:p>
    <w:p w14:paraId="62AD8482" w14:textId="77777777" w:rsidR="00CA743D" w:rsidRDefault="00D01793" w:rsidP="00D01793">
      <w:r>
        <w:t>Areál spadá svojí polohou do PRVKUK Rtyně v Podkrkonoší (číslo obce PRVKUK- 143146), kde ale není o tomto areálu zpracována žádná informace.</w:t>
      </w:r>
    </w:p>
    <w:p w14:paraId="35C162B1" w14:textId="77777777" w:rsidR="00CE164A" w:rsidRDefault="00CE164A" w:rsidP="00D01793">
      <w:r>
        <w:t xml:space="preserve">Základní problematika je v nejasné polohově a výškově instalované kanalizaci. </w:t>
      </w:r>
    </w:p>
    <w:p w14:paraId="56F3F69E" w14:textId="77777777" w:rsidR="00CE164A" w:rsidRDefault="00CE164A" w:rsidP="00D01793"/>
    <w:p w14:paraId="6848EED3" w14:textId="77777777" w:rsidR="00CE164A" w:rsidRDefault="00CE164A" w:rsidP="00CE164A">
      <w:pPr>
        <w:pStyle w:val="Odstavecseseznamem"/>
        <w:numPr>
          <w:ilvl w:val="0"/>
          <w:numId w:val="2"/>
        </w:numPr>
      </w:pPr>
      <w:r>
        <w:t xml:space="preserve">Pasportizace kanalizace </w:t>
      </w:r>
    </w:p>
    <w:p w14:paraId="50FF1647" w14:textId="77777777" w:rsidR="00CE164A" w:rsidRDefault="00CE164A" w:rsidP="00CE164A">
      <w:r>
        <w:t xml:space="preserve">Pasportizace kanalizace proběhla v období 04-05/2025. Byly fyzicky zaměřeny jednotlivé objekty na kanalizaci. Kanalizace je ve třech provedení. Jedna je čistě dešťová, jedna je splašková a některé části jsou jednotná kanalizace. </w:t>
      </w:r>
    </w:p>
    <w:p w14:paraId="650684C5" w14:textId="77777777" w:rsidR="00CE164A" w:rsidRDefault="00CE164A" w:rsidP="00CE164A">
      <w:r>
        <w:t xml:space="preserve">Objekty na kanalizační síti jsou zpracovány v tabelárním přehledu (viz příloha – </w:t>
      </w:r>
      <w:proofErr w:type="spellStart"/>
      <w:r>
        <w:t>tabuka</w:t>
      </w:r>
      <w:proofErr w:type="spellEnd"/>
      <w:r>
        <w:t xml:space="preserve"> šachet). </w:t>
      </w:r>
    </w:p>
    <w:p w14:paraId="462077BF" w14:textId="77777777" w:rsidR="00CE164A" w:rsidRDefault="00CE164A" w:rsidP="00CE164A">
      <w:r>
        <w:t xml:space="preserve">Kanalizace je zkreslena do podrobné situace a je rozdělena na několik stok. K nim jsou zpracovány podélné profily. </w:t>
      </w:r>
    </w:p>
    <w:p w14:paraId="669EAFBA" w14:textId="77777777" w:rsidR="00CE164A" w:rsidRDefault="00CE164A" w:rsidP="00CE164A">
      <w:r>
        <w:t xml:space="preserve">Níže jsou popsané jednotlivé stoky s návrhovým </w:t>
      </w:r>
      <w:proofErr w:type="gramStart"/>
      <w:r>
        <w:t>řešením .</w:t>
      </w:r>
      <w:proofErr w:type="gramEnd"/>
      <w:r>
        <w:t xml:space="preserve"> </w:t>
      </w:r>
    </w:p>
    <w:p w14:paraId="70C86E80" w14:textId="77777777" w:rsidR="00CE164A" w:rsidRDefault="00CE164A" w:rsidP="00CE164A">
      <w:r>
        <w:t xml:space="preserve">STOKA </w:t>
      </w:r>
      <w:proofErr w:type="gramStart"/>
      <w:r>
        <w:t>1 :</w:t>
      </w:r>
      <w:proofErr w:type="gramEnd"/>
      <w:r>
        <w:t xml:space="preserve"> </w:t>
      </w:r>
    </w:p>
    <w:p w14:paraId="54440EF9" w14:textId="77777777" w:rsidR="00CE164A" w:rsidRDefault="00CE164A" w:rsidP="00CE164A">
      <w:pPr>
        <w:pStyle w:val="Odstavecseseznamem"/>
        <w:numPr>
          <w:ilvl w:val="0"/>
          <w:numId w:val="3"/>
        </w:numPr>
      </w:pPr>
      <w:r>
        <w:t>Trasa šachta Š9 – nátokový žlab ČOV</w:t>
      </w:r>
    </w:p>
    <w:p w14:paraId="51FF44A4" w14:textId="77777777" w:rsidR="001404FD" w:rsidRDefault="001404FD" w:rsidP="00CE164A">
      <w:pPr>
        <w:pStyle w:val="Odstavecseseznamem"/>
        <w:numPr>
          <w:ilvl w:val="0"/>
          <w:numId w:val="3"/>
        </w:numPr>
      </w:pPr>
      <w:r>
        <w:t>Materiál KAM 300</w:t>
      </w:r>
    </w:p>
    <w:p w14:paraId="48F92DC8" w14:textId="77777777" w:rsidR="001404FD" w:rsidRDefault="001404FD" w:rsidP="00CE164A">
      <w:pPr>
        <w:pStyle w:val="Odstavecseseznamem"/>
        <w:numPr>
          <w:ilvl w:val="0"/>
          <w:numId w:val="3"/>
        </w:numPr>
      </w:pPr>
      <w:r>
        <w:lastRenderedPageBreak/>
        <w:t>Kanalizace je jednotná. Odvádí jak splaškové odpadní vody z areálu, tak vody z kuchyně a prádelny a také poměrnou část dešťových vod</w:t>
      </w:r>
    </w:p>
    <w:p w14:paraId="1A5E2235" w14:textId="77777777" w:rsidR="001404FD" w:rsidRDefault="001404FD" w:rsidP="00CE164A">
      <w:pPr>
        <w:pStyle w:val="Odstavecseseznamem"/>
        <w:numPr>
          <w:ilvl w:val="0"/>
          <w:numId w:val="3"/>
        </w:numPr>
      </w:pPr>
      <w:r>
        <w:t xml:space="preserve">Při prohlídce je část kanalizace zborcená – </w:t>
      </w:r>
      <w:r w:rsidRPr="001404FD">
        <w:rPr>
          <w:color w:val="FF0000"/>
        </w:rPr>
        <w:t xml:space="preserve">doporučuje se její oprava </w:t>
      </w:r>
    </w:p>
    <w:p w14:paraId="285308D9" w14:textId="77777777" w:rsidR="00CE164A" w:rsidRDefault="00CE164A" w:rsidP="00D01793"/>
    <w:p w14:paraId="14872C26" w14:textId="77777777" w:rsidR="001404FD" w:rsidRDefault="001404FD" w:rsidP="001404FD">
      <w:r>
        <w:t xml:space="preserve">STOKA </w:t>
      </w:r>
      <w:proofErr w:type="gramStart"/>
      <w:r>
        <w:t>2 :</w:t>
      </w:r>
      <w:proofErr w:type="gramEnd"/>
      <w:r>
        <w:t xml:space="preserve"> </w:t>
      </w:r>
    </w:p>
    <w:p w14:paraId="20B573F1" w14:textId="77777777" w:rsidR="001404FD" w:rsidRDefault="001404FD" w:rsidP="001404FD">
      <w:pPr>
        <w:pStyle w:val="Odstavecseseznamem"/>
        <w:numPr>
          <w:ilvl w:val="0"/>
          <w:numId w:val="3"/>
        </w:numPr>
      </w:pPr>
      <w:r>
        <w:t>Trasa šachta Š27 – Š9</w:t>
      </w:r>
    </w:p>
    <w:p w14:paraId="6C2D98A0" w14:textId="77777777" w:rsidR="001404FD" w:rsidRDefault="001404FD" w:rsidP="001404FD">
      <w:pPr>
        <w:pStyle w:val="Odstavecseseznamem"/>
        <w:numPr>
          <w:ilvl w:val="0"/>
          <w:numId w:val="3"/>
        </w:numPr>
      </w:pPr>
      <w:r>
        <w:t>Materiál beton 250</w:t>
      </w:r>
    </w:p>
    <w:p w14:paraId="2C45152F" w14:textId="77777777" w:rsidR="001404FD" w:rsidRDefault="001404FD" w:rsidP="001404FD">
      <w:pPr>
        <w:pStyle w:val="Odstavecseseznamem"/>
        <w:numPr>
          <w:ilvl w:val="0"/>
          <w:numId w:val="3"/>
        </w:numPr>
      </w:pPr>
      <w:r>
        <w:t>Kanalizace je převážně oddílná splašková a její stav je dobrý</w:t>
      </w:r>
    </w:p>
    <w:p w14:paraId="714A64A4" w14:textId="77777777" w:rsidR="001404FD" w:rsidRDefault="001404FD" w:rsidP="001404FD">
      <w:pPr>
        <w:pStyle w:val="Odstavecseseznamem"/>
        <w:numPr>
          <w:ilvl w:val="0"/>
          <w:numId w:val="3"/>
        </w:numPr>
      </w:pPr>
      <w:r>
        <w:t>Jsou do ní zavedeny vody z prádelny a kuchyně (</w:t>
      </w:r>
      <w:proofErr w:type="spellStart"/>
      <w:r>
        <w:t>lapoly</w:t>
      </w:r>
      <w:proofErr w:type="spellEnd"/>
      <w:r>
        <w:t>)</w:t>
      </w:r>
    </w:p>
    <w:p w14:paraId="4E03ED1A" w14:textId="77777777" w:rsidR="001404FD" w:rsidRDefault="001404FD" w:rsidP="001404FD">
      <w:pPr>
        <w:pStyle w:val="Odstavecseseznamem"/>
        <w:numPr>
          <w:ilvl w:val="0"/>
          <w:numId w:val="3"/>
        </w:numPr>
      </w:pPr>
      <w:r>
        <w:t xml:space="preserve">Do první šachty Š27 je zavedený přepad ze septiku a šachta Š30, která je dešťovou vpustí. </w:t>
      </w:r>
    </w:p>
    <w:p w14:paraId="07ABCC4D" w14:textId="77777777" w:rsidR="001404FD" w:rsidRPr="001404FD" w:rsidRDefault="001404FD" w:rsidP="001404FD">
      <w:pPr>
        <w:pStyle w:val="Odstavecseseznamem"/>
        <w:numPr>
          <w:ilvl w:val="0"/>
          <w:numId w:val="3"/>
        </w:numPr>
      </w:pPr>
      <w:r>
        <w:rPr>
          <w:color w:val="FF0000"/>
        </w:rPr>
        <w:t>Doporučujeme zrušení septiku a přímé napojení splaškových vod do kanalizace do šachty Š27</w:t>
      </w:r>
    </w:p>
    <w:p w14:paraId="64C94EE2" w14:textId="77777777" w:rsidR="001404FD" w:rsidRPr="001404FD" w:rsidRDefault="001404FD" w:rsidP="001404FD">
      <w:pPr>
        <w:pStyle w:val="Odstavecseseznamem"/>
        <w:numPr>
          <w:ilvl w:val="0"/>
          <w:numId w:val="3"/>
        </w:numPr>
      </w:pPr>
      <w:r>
        <w:rPr>
          <w:color w:val="FF0000"/>
        </w:rPr>
        <w:t>Doporučujeme odpojit dešťovou vpusť Š30, která by se napojila do dešťové kanalizace</w:t>
      </w:r>
    </w:p>
    <w:p w14:paraId="19E414B0" w14:textId="77777777" w:rsidR="001404FD" w:rsidRDefault="001404FD" w:rsidP="001404FD"/>
    <w:p w14:paraId="5DFA5C95" w14:textId="77777777" w:rsidR="001404FD" w:rsidRDefault="001404FD" w:rsidP="001404FD">
      <w:r>
        <w:t xml:space="preserve">STOKA </w:t>
      </w:r>
      <w:proofErr w:type="gramStart"/>
      <w:r>
        <w:t>3 :</w:t>
      </w:r>
      <w:proofErr w:type="gramEnd"/>
      <w:r>
        <w:t xml:space="preserve"> </w:t>
      </w:r>
    </w:p>
    <w:p w14:paraId="68BEA641" w14:textId="77777777" w:rsidR="001404FD" w:rsidRDefault="001404FD" w:rsidP="001404FD">
      <w:pPr>
        <w:pStyle w:val="Odstavecseseznamem"/>
        <w:numPr>
          <w:ilvl w:val="0"/>
          <w:numId w:val="3"/>
        </w:numPr>
      </w:pPr>
      <w:r>
        <w:t>Trasa šachta Š</w:t>
      </w:r>
      <w:r w:rsidR="00D516BD">
        <w:t>33</w:t>
      </w:r>
      <w:r>
        <w:t xml:space="preserve"> – Š9</w:t>
      </w:r>
    </w:p>
    <w:p w14:paraId="74FCFB8E" w14:textId="77777777" w:rsidR="001404FD" w:rsidRDefault="001404FD" w:rsidP="001404FD">
      <w:pPr>
        <w:pStyle w:val="Odstavecseseznamem"/>
        <w:numPr>
          <w:ilvl w:val="0"/>
          <w:numId w:val="3"/>
        </w:numPr>
      </w:pPr>
      <w:r>
        <w:t xml:space="preserve">Materiál </w:t>
      </w:r>
      <w:r w:rsidR="00D516BD">
        <w:t>KAM 200</w:t>
      </w:r>
    </w:p>
    <w:p w14:paraId="284B5EAA" w14:textId="77777777" w:rsidR="001404FD" w:rsidRDefault="001404FD" w:rsidP="001404FD">
      <w:pPr>
        <w:pStyle w:val="Odstavecseseznamem"/>
        <w:numPr>
          <w:ilvl w:val="0"/>
          <w:numId w:val="3"/>
        </w:numPr>
      </w:pPr>
      <w:r>
        <w:t>Kanalizace je oddílná splašková a její stav je dobrý</w:t>
      </w:r>
    </w:p>
    <w:p w14:paraId="6E7B5EC5" w14:textId="77777777" w:rsidR="001404FD" w:rsidRDefault="00D516BD" w:rsidP="001404FD">
      <w:pPr>
        <w:pStyle w:val="Odstavecseseznamem"/>
        <w:numPr>
          <w:ilvl w:val="0"/>
          <w:numId w:val="3"/>
        </w:numPr>
      </w:pPr>
      <w:r>
        <w:t>Je do ní zavedený výtlak z čerpací stanice z objektu uprostřed areálu, zaústění je přímo do potrubí v zemi bez revizní šachty, bez vodícího drátu, tudíž nelze přesně zaměřit jeho umístění</w:t>
      </w:r>
    </w:p>
    <w:p w14:paraId="0DEFA28E" w14:textId="77777777" w:rsidR="00D516BD" w:rsidRDefault="00D516BD" w:rsidP="001404FD">
      <w:pPr>
        <w:pStyle w:val="Odstavecseseznamem"/>
        <w:numPr>
          <w:ilvl w:val="0"/>
          <w:numId w:val="3"/>
        </w:numPr>
      </w:pPr>
      <w:r>
        <w:t xml:space="preserve">Kanalizace je nová a dle našeho názoru, nepotřebuje změnu nebo úpravu. </w:t>
      </w:r>
    </w:p>
    <w:p w14:paraId="3D3BE625" w14:textId="77777777" w:rsidR="00D516BD" w:rsidRDefault="00D516BD" w:rsidP="00D516BD"/>
    <w:p w14:paraId="3DF8FB00" w14:textId="77777777" w:rsidR="00D516BD" w:rsidRDefault="00D516BD" w:rsidP="00D516BD">
      <w:r>
        <w:t xml:space="preserve">STOKA </w:t>
      </w:r>
      <w:proofErr w:type="gramStart"/>
      <w:r>
        <w:t>4 :</w:t>
      </w:r>
      <w:proofErr w:type="gramEnd"/>
      <w:r>
        <w:t xml:space="preserve"> </w:t>
      </w:r>
    </w:p>
    <w:p w14:paraId="13C1F583" w14:textId="77777777" w:rsidR="00D516BD" w:rsidRDefault="00D516BD" w:rsidP="00D516BD">
      <w:pPr>
        <w:pStyle w:val="Odstavecseseznamem"/>
        <w:numPr>
          <w:ilvl w:val="0"/>
          <w:numId w:val="3"/>
        </w:numPr>
      </w:pPr>
      <w:r>
        <w:t>Trasa šachta Š32 – Š9</w:t>
      </w:r>
    </w:p>
    <w:p w14:paraId="12F45325" w14:textId="77777777" w:rsidR="00D516BD" w:rsidRDefault="00D516BD" w:rsidP="00D516BD">
      <w:pPr>
        <w:pStyle w:val="Odstavecseseznamem"/>
        <w:numPr>
          <w:ilvl w:val="0"/>
          <w:numId w:val="3"/>
        </w:numPr>
      </w:pPr>
      <w:r>
        <w:t>Materiál KAM 300</w:t>
      </w:r>
    </w:p>
    <w:p w14:paraId="422680E4" w14:textId="77777777" w:rsidR="00D516BD" w:rsidRDefault="00D516BD" w:rsidP="00D516BD">
      <w:pPr>
        <w:pStyle w:val="Odstavecseseznamem"/>
        <w:numPr>
          <w:ilvl w:val="0"/>
          <w:numId w:val="3"/>
        </w:numPr>
      </w:pPr>
      <w:r>
        <w:t>Kanalizace je dešťová</w:t>
      </w:r>
    </w:p>
    <w:p w14:paraId="5A2B8B7C" w14:textId="77777777" w:rsidR="00D516BD" w:rsidRDefault="00D516BD" w:rsidP="00D516BD">
      <w:pPr>
        <w:pStyle w:val="Odstavecseseznamem"/>
        <w:numPr>
          <w:ilvl w:val="0"/>
          <w:numId w:val="3"/>
        </w:numPr>
      </w:pPr>
      <w:r>
        <w:t>Jsou do ní zavedeny dešťové svody z budovy čp.634. Napojení je přímo do potrubí bez šachet</w:t>
      </w:r>
    </w:p>
    <w:p w14:paraId="5392FA06" w14:textId="77777777" w:rsidR="00893079" w:rsidRDefault="00D516BD" w:rsidP="00D516BD">
      <w:pPr>
        <w:pStyle w:val="Odstavecseseznamem"/>
        <w:numPr>
          <w:ilvl w:val="0"/>
          <w:numId w:val="3"/>
        </w:numPr>
      </w:pPr>
      <w:r>
        <w:t xml:space="preserve">Kanalizace je </w:t>
      </w:r>
      <w:r w:rsidR="00893079">
        <w:t xml:space="preserve">na mnoha místech zborcená a šachty v havarijním stavu. </w:t>
      </w:r>
    </w:p>
    <w:p w14:paraId="488E9A30" w14:textId="77777777" w:rsidR="00D516BD" w:rsidRDefault="00893079" w:rsidP="00D516BD">
      <w:pPr>
        <w:pStyle w:val="Odstavecseseznamem"/>
        <w:numPr>
          <w:ilvl w:val="0"/>
          <w:numId w:val="3"/>
        </w:numPr>
      </w:pPr>
      <w:r w:rsidRPr="00893079">
        <w:rPr>
          <w:color w:val="FF0000"/>
        </w:rPr>
        <w:t xml:space="preserve">Doporučujeme stavbu nové </w:t>
      </w:r>
      <w:proofErr w:type="gramStart"/>
      <w:r w:rsidRPr="00893079">
        <w:rPr>
          <w:color w:val="FF0000"/>
        </w:rPr>
        <w:t>kanalizace</w:t>
      </w:r>
      <w:proofErr w:type="gramEnd"/>
      <w:r w:rsidRPr="00893079">
        <w:rPr>
          <w:color w:val="FF0000"/>
        </w:rPr>
        <w:t xml:space="preserve"> a hlavně její přepojení do dešťové kanalizace STOKA </w:t>
      </w:r>
      <w:proofErr w:type="gramStart"/>
      <w:r w:rsidRPr="00893079">
        <w:rPr>
          <w:color w:val="FF0000"/>
        </w:rPr>
        <w:t>6</w:t>
      </w:r>
      <w:r w:rsidR="00D516BD">
        <w:t xml:space="preserve"> </w:t>
      </w:r>
      <w:r>
        <w:t>.</w:t>
      </w:r>
      <w:proofErr w:type="gramEnd"/>
      <w:r>
        <w:t xml:space="preserve"> </w:t>
      </w:r>
    </w:p>
    <w:p w14:paraId="21BDED65" w14:textId="77777777" w:rsidR="00893079" w:rsidRDefault="00893079" w:rsidP="00893079"/>
    <w:p w14:paraId="0E48F9E3" w14:textId="77777777" w:rsidR="00893079" w:rsidRDefault="00893079" w:rsidP="00893079">
      <w:r>
        <w:t xml:space="preserve">STOKA </w:t>
      </w:r>
      <w:proofErr w:type="gramStart"/>
      <w:r>
        <w:t>5 :</w:t>
      </w:r>
      <w:proofErr w:type="gramEnd"/>
      <w:r>
        <w:t xml:space="preserve"> </w:t>
      </w:r>
    </w:p>
    <w:p w14:paraId="20A723CD" w14:textId="77777777" w:rsidR="00893079" w:rsidRDefault="00893079" w:rsidP="00893079">
      <w:pPr>
        <w:pStyle w:val="Odstavecseseznamem"/>
        <w:numPr>
          <w:ilvl w:val="0"/>
          <w:numId w:val="3"/>
        </w:numPr>
      </w:pPr>
      <w:r>
        <w:t>Trasa šachta Š10 – Š16</w:t>
      </w:r>
    </w:p>
    <w:p w14:paraId="47153B00" w14:textId="77777777" w:rsidR="00893079" w:rsidRDefault="00893079" w:rsidP="00893079">
      <w:pPr>
        <w:pStyle w:val="Odstavecseseznamem"/>
        <w:numPr>
          <w:ilvl w:val="0"/>
          <w:numId w:val="3"/>
        </w:numPr>
      </w:pPr>
      <w:r>
        <w:t>Materiál KG 200</w:t>
      </w:r>
    </w:p>
    <w:p w14:paraId="14854C70" w14:textId="77777777" w:rsidR="00893079" w:rsidRDefault="00893079" w:rsidP="00893079">
      <w:pPr>
        <w:pStyle w:val="Odstavecseseznamem"/>
        <w:numPr>
          <w:ilvl w:val="0"/>
          <w:numId w:val="3"/>
        </w:numPr>
      </w:pPr>
      <w:r>
        <w:t>Kanalizace je dešťová – uliční vpusti</w:t>
      </w:r>
    </w:p>
    <w:p w14:paraId="58D22B92" w14:textId="77777777" w:rsidR="00893079" w:rsidRDefault="00893079" w:rsidP="00893079">
      <w:pPr>
        <w:pStyle w:val="Odstavecseseznamem"/>
        <w:numPr>
          <w:ilvl w:val="0"/>
          <w:numId w:val="3"/>
        </w:numPr>
      </w:pPr>
      <w:r>
        <w:t>Jsou do ní zavedeny uliční vpusti</w:t>
      </w:r>
    </w:p>
    <w:p w14:paraId="11DE5370" w14:textId="77777777" w:rsidR="00893079" w:rsidRDefault="00893079" w:rsidP="00893079">
      <w:pPr>
        <w:pStyle w:val="Odstavecseseznamem"/>
        <w:numPr>
          <w:ilvl w:val="0"/>
          <w:numId w:val="3"/>
        </w:numPr>
      </w:pPr>
      <w:r>
        <w:t>Kanalizace je na mnoha místech zborcená a šachty v havarijním stavu. Většina vody se vsakuje.</w:t>
      </w:r>
    </w:p>
    <w:p w14:paraId="1933A989" w14:textId="2C619BAB" w:rsidR="00893079" w:rsidRDefault="00893079" w:rsidP="00893079">
      <w:pPr>
        <w:pStyle w:val="Odstavecseseznamem"/>
        <w:numPr>
          <w:ilvl w:val="0"/>
          <w:numId w:val="3"/>
        </w:numPr>
      </w:pPr>
      <w:r w:rsidRPr="00893079">
        <w:rPr>
          <w:color w:val="FF0000"/>
        </w:rPr>
        <w:t xml:space="preserve">Doporučujeme </w:t>
      </w:r>
      <w:r>
        <w:rPr>
          <w:color w:val="FF0000"/>
        </w:rPr>
        <w:t xml:space="preserve">tuto kanalizaci neřešit. Její vsakovací schopnost je dostatečná a zbytkové vody jsou napojeny do Š 16, která by se měla </w:t>
      </w:r>
      <w:r w:rsidR="00D54E60">
        <w:rPr>
          <w:color w:val="FF0000"/>
        </w:rPr>
        <w:t xml:space="preserve">přepojit do čistě dešťové </w:t>
      </w:r>
      <w:r w:rsidR="009A02C5">
        <w:rPr>
          <w:color w:val="FF0000"/>
        </w:rPr>
        <w:t>kanalizace STOKA</w:t>
      </w:r>
      <w:r w:rsidR="00D54E60">
        <w:rPr>
          <w:color w:val="FF0000"/>
        </w:rPr>
        <w:t xml:space="preserve"> 6.</w:t>
      </w:r>
      <w:r>
        <w:t xml:space="preserve"> </w:t>
      </w:r>
    </w:p>
    <w:p w14:paraId="6DFBA8EF" w14:textId="77777777" w:rsidR="00D54E60" w:rsidRDefault="00D54E60" w:rsidP="00D54E60"/>
    <w:p w14:paraId="6A8CD38E" w14:textId="77777777" w:rsidR="00D54E60" w:rsidRDefault="00D54E60" w:rsidP="00D54E60"/>
    <w:p w14:paraId="379CDCCE" w14:textId="77777777" w:rsidR="00D54E60" w:rsidRDefault="00D54E60" w:rsidP="00D54E60"/>
    <w:p w14:paraId="17CFAC18" w14:textId="77777777" w:rsidR="00D54E60" w:rsidRDefault="00D54E60" w:rsidP="00D54E60"/>
    <w:p w14:paraId="1509E5B8" w14:textId="77777777" w:rsidR="00D54E60" w:rsidRDefault="00D54E60" w:rsidP="00D54E60">
      <w:r>
        <w:lastRenderedPageBreak/>
        <w:t xml:space="preserve">STOKA </w:t>
      </w:r>
      <w:proofErr w:type="gramStart"/>
      <w:r>
        <w:t>6 :</w:t>
      </w:r>
      <w:proofErr w:type="gramEnd"/>
      <w:r>
        <w:t xml:space="preserve"> </w:t>
      </w:r>
    </w:p>
    <w:p w14:paraId="37BE84E2" w14:textId="77777777" w:rsidR="00D54E60" w:rsidRDefault="00D54E60" w:rsidP="00D54E60">
      <w:pPr>
        <w:pStyle w:val="Odstavecseseznamem"/>
        <w:numPr>
          <w:ilvl w:val="0"/>
          <w:numId w:val="3"/>
        </w:numPr>
      </w:pPr>
      <w:r>
        <w:t xml:space="preserve">Trasa šachta Š24 – Š18 </w:t>
      </w:r>
    </w:p>
    <w:p w14:paraId="22FC9F0E" w14:textId="77777777" w:rsidR="00D54E60" w:rsidRDefault="00D54E60" w:rsidP="00D54E60">
      <w:pPr>
        <w:pStyle w:val="Odstavecseseznamem"/>
        <w:numPr>
          <w:ilvl w:val="0"/>
          <w:numId w:val="3"/>
        </w:numPr>
      </w:pPr>
      <w:r>
        <w:t>Materiál KG 150</w:t>
      </w:r>
    </w:p>
    <w:p w14:paraId="506EA477" w14:textId="77777777" w:rsidR="00D54E60" w:rsidRDefault="00D54E60" w:rsidP="00D54E60">
      <w:pPr>
        <w:pStyle w:val="Odstavecseseznamem"/>
        <w:numPr>
          <w:ilvl w:val="0"/>
          <w:numId w:val="3"/>
        </w:numPr>
      </w:pPr>
      <w:r>
        <w:t>Kanalizace je dešťová – dešťové svody z hlavní budovy</w:t>
      </w:r>
    </w:p>
    <w:p w14:paraId="3FA854E7" w14:textId="77777777" w:rsidR="00D54E60" w:rsidRDefault="00D54E60" w:rsidP="00D54E60">
      <w:pPr>
        <w:pStyle w:val="Odstavecseseznamem"/>
        <w:numPr>
          <w:ilvl w:val="0"/>
          <w:numId w:val="3"/>
        </w:numPr>
      </w:pPr>
      <w:r>
        <w:t>Jsou do ní zavedeny uliční vpusti a na trase je průtočná jímka Š18, která by měla sloužit jako dešťová užitková studna. Kanalizace pokračuje až do areálu ČOV, kde je vyústěna volně na terén</w:t>
      </w:r>
    </w:p>
    <w:p w14:paraId="37CDFC6F" w14:textId="77777777" w:rsidR="00D54E60" w:rsidRDefault="00D54E60" w:rsidP="00D54E60">
      <w:pPr>
        <w:pStyle w:val="Odstavecseseznamem"/>
        <w:numPr>
          <w:ilvl w:val="0"/>
          <w:numId w:val="3"/>
        </w:numPr>
      </w:pPr>
      <w:r>
        <w:t xml:space="preserve">Kanalizace je nová a v dobrém stavu. </w:t>
      </w:r>
    </w:p>
    <w:p w14:paraId="7459F1FB" w14:textId="77777777" w:rsidR="00D54E60" w:rsidRDefault="00D54E60" w:rsidP="00D54E60">
      <w:pPr>
        <w:pStyle w:val="Odstavecseseznamem"/>
        <w:numPr>
          <w:ilvl w:val="0"/>
          <w:numId w:val="3"/>
        </w:numPr>
      </w:pPr>
      <w:r w:rsidRPr="00893079">
        <w:rPr>
          <w:color w:val="FF0000"/>
        </w:rPr>
        <w:t xml:space="preserve">Doporučujeme </w:t>
      </w:r>
      <w:r>
        <w:rPr>
          <w:color w:val="FF0000"/>
        </w:rPr>
        <w:t>pouze úpravu trasy na koncové části u ČOV s ohledem na intenzifikaci ČOV.</w:t>
      </w:r>
      <w:r>
        <w:t xml:space="preserve"> </w:t>
      </w:r>
    </w:p>
    <w:p w14:paraId="66362E4E" w14:textId="77777777" w:rsidR="00D54E60" w:rsidRDefault="00D54E60" w:rsidP="00893079"/>
    <w:p w14:paraId="479B63D7" w14:textId="77777777" w:rsidR="00D54E60" w:rsidRDefault="00D54E60" w:rsidP="00893079">
      <w:r>
        <w:t xml:space="preserve">Za objektem 477/2 </w:t>
      </w:r>
      <w:r w:rsidR="00670115">
        <w:t xml:space="preserve">(sklad, garáže) </w:t>
      </w:r>
      <w:r>
        <w:t xml:space="preserve">se nacházejí šachty, které jsou nefunkční a mají funkci pouze vsakovací pro napojené svody ze střech okolních objektů. </w:t>
      </w:r>
      <w:r w:rsidR="00670115">
        <w:t xml:space="preserve">Jedná se o šachty Š 21,22,23,25.  Dále je zde </w:t>
      </w:r>
      <w:proofErr w:type="spellStart"/>
      <w:r w:rsidR="00670115">
        <w:t>skružová</w:t>
      </w:r>
      <w:proofErr w:type="spellEnd"/>
      <w:r w:rsidR="00670115">
        <w:t xml:space="preserve"> šachta s HDPE hadicí Š 36), jejíž funkci a propojení se nepodařilo zjistit.</w:t>
      </w:r>
      <w:r w:rsidR="00B16C72">
        <w:t xml:space="preserve"> Podle vyhotovení a umístění předpokládáme že její provedení bylo uvažováno pro závlahy. </w:t>
      </w:r>
      <w:r w:rsidR="00670115">
        <w:t xml:space="preserve"> </w:t>
      </w:r>
    </w:p>
    <w:p w14:paraId="2F521276" w14:textId="77777777" w:rsidR="00670115" w:rsidRPr="00670115" w:rsidRDefault="00670115" w:rsidP="00893079">
      <w:pPr>
        <w:rPr>
          <w:color w:val="FF0000"/>
        </w:rPr>
      </w:pPr>
      <w:proofErr w:type="gramStart"/>
      <w:r>
        <w:rPr>
          <w:color w:val="FF0000"/>
        </w:rPr>
        <w:t>Doporučení :</w:t>
      </w:r>
      <w:proofErr w:type="gramEnd"/>
      <w:r>
        <w:rPr>
          <w:color w:val="FF0000"/>
        </w:rPr>
        <w:t xml:space="preserve">  ve výše uvedeném objektu buď odpojit a zrušit stávající nevyužívané umyvadlo a WC, které je zavedeno do nefunkční šachty</w:t>
      </w:r>
      <w:r w:rsidR="00B16C72">
        <w:rPr>
          <w:color w:val="FF0000"/>
        </w:rPr>
        <w:t xml:space="preserve"> – Š21</w:t>
      </w:r>
      <w:r>
        <w:rPr>
          <w:color w:val="FF0000"/>
        </w:rPr>
        <w:t xml:space="preserve"> (nejspíše zvažované jako dešťové vsakovací)</w:t>
      </w:r>
      <w:r w:rsidR="00B16C72">
        <w:rPr>
          <w:color w:val="FF0000"/>
        </w:rPr>
        <w:t>, nebo instalovat sběrný čerpací komplet pro WC a umyvadlo (například SOLOLIFT WC</w:t>
      </w:r>
      <w:proofErr w:type="gramStart"/>
      <w:r w:rsidR="00B16C72">
        <w:rPr>
          <w:color w:val="FF0000"/>
        </w:rPr>
        <w:t>2 )</w:t>
      </w:r>
      <w:proofErr w:type="gramEnd"/>
      <w:r w:rsidR="00B16C72">
        <w:rPr>
          <w:color w:val="FF0000"/>
        </w:rPr>
        <w:t xml:space="preserve"> a položit nový výtlak do šachty Š20. podle původních podkladů tato část měla již být zrealizována, ale skutečný stav tomu neodpovídá. Vzhledem ke zpevněnému </w:t>
      </w:r>
      <w:proofErr w:type="gramStart"/>
      <w:r w:rsidR="00B16C72">
        <w:rPr>
          <w:color w:val="FF0000"/>
        </w:rPr>
        <w:t>povrchu,  předpokládáme</w:t>
      </w:r>
      <w:proofErr w:type="gramEnd"/>
      <w:r w:rsidR="00B16C72">
        <w:rPr>
          <w:color w:val="FF0000"/>
        </w:rPr>
        <w:t xml:space="preserve"> tuto investici odkanalizovaná skladu a garáže, za nerelevantní.  </w:t>
      </w:r>
    </w:p>
    <w:p w14:paraId="7A9B0D29" w14:textId="77777777" w:rsidR="00D54E60" w:rsidRDefault="00D54E60" w:rsidP="00893079"/>
    <w:p w14:paraId="2954C4FF" w14:textId="77777777" w:rsidR="00D54E60" w:rsidRDefault="00D54E60" w:rsidP="00D54E60">
      <w:pPr>
        <w:pStyle w:val="Odstavecseseznamem"/>
        <w:numPr>
          <w:ilvl w:val="0"/>
          <w:numId w:val="2"/>
        </w:numPr>
      </w:pPr>
      <w:r>
        <w:t xml:space="preserve">Závěr a doporučení </w:t>
      </w:r>
    </w:p>
    <w:p w14:paraId="34164214" w14:textId="77777777" w:rsidR="00D54E60" w:rsidRDefault="00D54E60" w:rsidP="00D54E60">
      <w:r>
        <w:t xml:space="preserve">Doporučujeme </w:t>
      </w:r>
    </w:p>
    <w:p w14:paraId="54F1D221" w14:textId="77777777" w:rsidR="00D54E60" w:rsidRDefault="00D54E60" w:rsidP="00D54E60">
      <w:pPr>
        <w:pStyle w:val="Odstavecseseznamem"/>
        <w:numPr>
          <w:ilvl w:val="0"/>
          <w:numId w:val="4"/>
        </w:numPr>
      </w:pPr>
      <w:r>
        <w:t xml:space="preserve">striktně oddělit dešťové a splaškové vody. </w:t>
      </w:r>
    </w:p>
    <w:p w14:paraId="5C172629" w14:textId="77777777" w:rsidR="00D54E60" w:rsidRDefault="00D54E60" w:rsidP="00D54E60">
      <w:pPr>
        <w:pStyle w:val="Odstavecseseznamem"/>
        <w:numPr>
          <w:ilvl w:val="0"/>
          <w:numId w:val="4"/>
        </w:numPr>
      </w:pPr>
      <w:r>
        <w:t xml:space="preserve">Zrušit septik </w:t>
      </w:r>
    </w:p>
    <w:p w14:paraId="7F1FDB7E" w14:textId="77777777" w:rsidR="00D54E60" w:rsidRDefault="00D54E60" w:rsidP="00D54E60">
      <w:pPr>
        <w:pStyle w:val="Odstavecseseznamem"/>
        <w:numPr>
          <w:ilvl w:val="0"/>
          <w:numId w:val="4"/>
        </w:numPr>
      </w:pPr>
      <w:r>
        <w:t xml:space="preserve">Podél budovy p.č.750 (jídelna a prádelna) instalovat novou dešťovou kanalizaci, která by podchytila jednotlivé dešťové svody a odvedla je do dešťové kanalizace, která je zakončena </w:t>
      </w:r>
      <w:r w:rsidR="00BE091F">
        <w:t>v areálu ČOV</w:t>
      </w:r>
    </w:p>
    <w:p w14:paraId="0434607F" w14:textId="77777777" w:rsidR="00BE091F" w:rsidRDefault="00BE091F" w:rsidP="00D54E60">
      <w:pPr>
        <w:pStyle w:val="Odstavecseseznamem"/>
        <w:numPr>
          <w:ilvl w:val="0"/>
          <w:numId w:val="4"/>
        </w:numPr>
      </w:pPr>
      <w:r>
        <w:t>Doporučujeme provést minimálně opravu poškozeného úseku kanalizace před ČOV</w:t>
      </w:r>
    </w:p>
    <w:p w14:paraId="68669504" w14:textId="77777777" w:rsidR="00BE091F" w:rsidRDefault="00BE091F" w:rsidP="00D54E60">
      <w:pPr>
        <w:pStyle w:val="Odstavecseseznamem"/>
        <w:numPr>
          <w:ilvl w:val="0"/>
          <w:numId w:val="4"/>
        </w:numPr>
      </w:pPr>
      <w:r>
        <w:t>Obecně lze konstatovat, že jsou reálné podmínky na intenzifikaci ČOV ve dvojí variantě (po provedení IGP průzkumu</w:t>
      </w:r>
      <w:proofErr w:type="gramStart"/>
      <w:r>
        <w:t>) :</w:t>
      </w:r>
      <w:proofErr w:type="gramEnd"/>
      <w:r>
        <w:t xml:space="preserve"> </w:t>
      </w:r>
    </w:p>
    <w:p w14:paraId="426FB316" w14:textId="77777777" w:rsidR="00BE091F" w:rsidRDefault="00BE091F" w:rsidP="00BE091F">
      <w:pPr>
        <w:pStyle w:val="Odstavecseseznamem"/>
        <w:numPr>
          <w:ilvl w:val="1"/>
          <w:numId w:val="4"/>
        </w:numPr>
      </w:pPr>
      <w:r>
        <w:t xml:space="preserve">Instalace na stávající základovou spáru s nutností instalace zvyšovací čerpací stanice </w:t>
      </w:r>
    </w:p>
    <w:p w14:paraId="52363DC4" w14:textId="77777777" w:rsidR="00BE091F" w:rsidRDefault="00BE091F" w:rsidP="00BE091F">
      <w:pPr>
        <w:pStyle w:val="Odstavecseseznamem"/>
        <w:numPr>
          <w:ilvl w:val="1"/>
          <w:numId w:val="4"/>
        </w:numPr>
      </w:pPr>
      <w:r>
        <w:t xml:space="preserve">Instalace zapuštěné ČOV pod stávající terén ČOV, tudíž gravitační nátok na ČOV bez nutnosti čerpání </w:t>
      </w:r>
    </w:p>
    <w:p w14:paraId="05EC5BD4" w14:textId="77777777" w:rsidR="00D54E60" w:rsidRPr="00D516BD" w:rsidRDefault="00D54E60" w:rsidP="00D54E60"/>
    <w:sectPr w:rsidR="00D54E60" w:rsidRPr="00D516BD" w:rsidSect="007003E1">
      <w:pgSz w:w="11906" w:h="16838" w:code="9"/>
      <w:pgMar w:top="1417" w:right="567" w:bottom="567" w:left="850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90EB9"/>
    <w:multiLevelType w:val="hybridMultilevel"/>
    <w:tmpl w:val="1DFC93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62D57"/>
    <w:multiLevelType w:val="hybridMultilevel"/>
    <w:tmpl w:val="F57419F6"/>
    <w:lvl w:ilvl="0" w:tplc="505C385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99661E"/>
    <w:multiLevelType w:val="hybridMultilevel"/>
    <w:tmpl w:val="D8166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141EE6"/>
    <w:multiLevelType w:val="hybridMultilevel"/>
    <w:tmpl w:val="2068B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30915">
    <w:abstractNumId w:val="0"/>
  </w:num>
  <w:num w:numId="2" w16cid:durableId="423767560">
    <w:abstractNumId w:val="1"/>
  </w:num>
  <w:num w:numId="3" w16cid:durableId="1986011470">
    <w:abstractNumId w:val="2"/>
  </w:num>
  <w:num w:numId="4" w16cid:durableId="1840345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793"/>
    <w:rsid w:val="001404FD"/>
    <w:rsid w:val="00393FBF"/>
    <w:rsid w:val="00670115"/>
    <w:rsid w:val="007003E1"/>
    <w:rsid w:val="00893079"/>
    <w:rsid w:val="009964D7"/>
    <w:rsid w:val="009A02C5"/>
    <w:rsid w:val="00AD4827"/>
    <w:rsid w:val="00B16C72"/>
    <w:rsid w:val="00BE091F"/>
    <w:rsid w:val="00C9509E"/>
    <w:rsid w:val="00CA743D"/>
    <w:rsid w:val="00CE164A"/>
    <w:rsid w:val="00D01793"/>
    <w:rsid w:val="00D4439B"/>
    <w:rsid w:val="00D516BD"/>
    <w:rsid w:val="00D54E60"/>
    <w:rsid w:val="00E25248"/>
    <w:rsid w:val="00FD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C1E88"/>
  <w15:chartTrackingRefBased/>
  <w15:docId w15:val="{949D0DE3-0B67-4038-8C9E-646A323B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017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017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17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017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017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017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017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017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017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017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017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17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0179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0179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0179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0179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0179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0179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017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017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017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017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017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0179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0179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0179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017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0179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0179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Horkel Jan</dc:creator>
  <cp:keywords/>
  <dc:description/>
  <cp:lastModifiedBy>Ondřej Hlušička</cp:lastModifiedBy>
  <cp:revision>2</cp:revision>
  <dcterms:created xsi:type="dcterms:W3CDTF">2025-05-07T11:39:00Z</dcterms:created>
  <dcterms:modified xsi:type="dcterms:W3CDTF">2025-05-07T11:39:00Z</dcterms:modified>
</cp:coreProperties>
</file>